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57" w:rsidRPr="00D74216" w:rsidRDefault="00263057" w:rsidP="00263057">
      <w:pPr>
        <w:pStyle w:val="a3"/>
        <w:jc w:val="center"/>
        <w:rPr>
          <w:b/>
          <w:sz w:val="32"/>
          <w:szCs w:val="32"/>
          <w:lang w:val="ru-RU"/>
        </w:rPr>
      </w:pPr>
      <w:r w:rsidRPr="00D74216">
        <w:rPr>
          <w:b/>
          <w:sz w:val="32"/>
          <w:szCs w:val="32"/>
          <w:lang w:val="ru-RU"/>
        </w:rPr>
        <w:t>ПРАВИЛА</w:t>
      </w:r>
    </w:p>
    <w:p w:rsidR="00263057" w:rsidRPr="00D74216" w:rsidRDefault="00263057" w:rsidP="00263057">
      <w:pPr>
        <w:pStyle w:val="a3"/>
        <w:jc w:val="center"/>
        <w:rPr>
          <w:b/>
          <w:sz w:val="32"/>
          <w:szCs w:val="32"/>
          <w:lang w:val="ru-RU"/>
        </w:rPr>
      </w:pPr>
      <w:r w:rsidRPr="00D74216">
        <w:rPr>
          <w:b/>
          <w:sz w:val="32"/>
          <w:szCs w:val="32"/>
          <w:lang w:val="ru-RU"/>
        </w:rPr>
        <w:t>ВНУТРЕННЕГО ТРУДОВОГО</w:t>
      </w:r>
    </w:p>
    <w:p w:rsidR="00263057" w:rsidRPr="00D74216" w:rsidRDefault="00263057" w:rsidP="00263057">
      <w:pPr>
        <w:pStyle w:val="a3"/>
        <w:jc w:val="center"/>
        <w:rPr>
          <w:b/>
          <w:sz w:val="32"/>
          <w:szCs w:val="32"/>
          <w:lang w:val="ru-RU"/>
        </w:rPr>
      </w:pPr>
      <w:r w:rsidRPr="00D74216">
        <w:rPr>
          <w:b/>
          <w:sz w:val="32"/>
          <w:szCs w:val="32"/>
          <w:lang w:val="ru-RU"/>
        </w:rPr>
        <w:t>РАСПОРЯДКА</w:t>
      </w:r>
    </w:p>
    <w:p w:rsidR="00263057" w:rsidRPr="00D74216" w:rsidRDefault="00263057" w:rsidP="00263057">
      <w:pPr>
        <w:pStyle w:val="a3"/>
        <w:jc w:val="center"/>
        <w:rPr>
          <w:b/>
          <w:sz w:val="32"/>
          <w:szCs w:val="32"/>
          <w:lang w:val="ru-RU"/>
        </w:rPr>
      </w:pPr>
    </w:p>
    <w:p w:rsidR="00263057" w:rsidRPr="00D74216" w:rsidRDefault="00263057" w:rsidP="00263057">
      <w:pPr>
        <w:pStyle w:val="a3"/>
        <w:jc w:val="center"/>
        <w:rPr>
          <w:b/>
          <w:sz w:val="32"/>
          <w:szCs w:val="32"/>
          <w:lang w:val="ru-RU"/>
        </w:rPr>
      </w:pPr>
      <w:r w:rsidRPr="00D74216">
        <w:rPr>
          <w:b/>
          <w:sz w:val="32"/>
          <w:szCs w:val="32"/>
          <w:lang w:val="ru-RU"/>
        </w:rPr>
        <w:t>ГОСУДАРСТВЕННОГО БЮДЖЕТНОГО УЧРЕЖДЕНИЯ БРЯНСКОЙ ОБЛАСТИ «КОМПЛЕКСНЫЙ ЦЕНТР СОЦИАЛЬНОГО ОБСЛУЖИВАНИЯ НАСЕЛЕНИЯ БРЯНСКОГО РАЙОНА»</w:t>
      </w:r>
    </w:p>
    <w:p w:rsidR="00263057" w:rsidRDefault="00263057">
      <w:pPr>
        <w:spacing w:after="200" w:line="276" w:lineRule="auto"/>
        <w:rPr>
          <w:b/>
          <w:sz w:val="32"/>
          <w:szCs w:val="32"/>
          <w:lang/>
        </w:rPr>
      </w:pPr>
      <w:r>
        <w:rPr>
          <w:b/>
          <w:sz w:val="32"/>
          <w:szCs w:val="32"/>
        </w:rPr>
        <w:br w:type="page"/>
      </w:r>
    </w:p>
    <w:p w:rsidR="00263057" w:rsidRPr="00D74216" w:rsidRDefault="00263057" w:rsidP="00263057">
      <w:pPr>
        <w:pStyle w:val="a3"/>
        <w:jc w:val="center"/>
        <w:rPr>
          <w:szCs w:val="28"/>
          <w:lang w:val="ru-RU"/>
        </w:rPr>
      </w:pPr>
      <w:r w:rsidRPr="00D74216">
        <w:rPr>
          <w:szCs w:val="28"/>
          <w:lang w:val="ru-RU"/>
        </w:rPr>
        <w:lastRenderedPageBreak/>
        <w:t>Содержание</w:t>
      </w:r>
    </w:p>
    <w:p w:rsidR="00263057" w:rsidRPr="00D74216" w:rsidRDefault="00263057" w:rsidP="00263057">
      <w:pPr>
        <w:pStyle w:val="a3"/>
        <w:jc w:val="center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Раздел 1.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Общие положения…………………………………………………………… Раздел 2.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Порядок заключения, изменения, прекращения трудового договора………………………………………………………………..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Раздел 3.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Основные обязанности работника……………………………………….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Раздел 4.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Основные обязанности работодателя………………………………………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Раздел 5.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Рабочее время и его использование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Раздел 6.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Время отдыха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Раздел 7.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Поощрения за труд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Раздел 8.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Ответственность за нарушение трудовой дисциплины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ind w:left="0"/>
        <w:rPr>
          <w:szCs w:val="28"/>
          <w:lang w:val="ru-RU"/>
        </w:rPr>
      </w:pPr>
    </w:p>
    <w:p w:rsidR="00263057" w:rsidRDefault="00263057" w:rsidP="00263057">
      <w:pPr>
        <w:pStyle w:val="a3"/>
        <w:ind w:left="0"/>
        <w:jc w:val="center"/>
        <w:rPr>
          <w:b/>
          <w:szCs w:val="28"/>
          <w:lang w:val="ru-RU"/>
        </w:rPr>
      </w:pPr>
    </w:p>
    <w:p w:rsidR="00263057" w:rsidRPr="00D74216" w:rsidRDefault="00263057" w:rsidP="00263057">
      <w:pPr>
        <w:pStyle w:val="a3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  <w:r w:rsidRPr="00D74216">
        <w:rPr>
          <w:b/>
          <w:szCs w:val="28"/>
          <w:lang w:val="ru-RU"/>
        </w:rPr>
        <w:lastRenderedPageBreak/>
        <w:t>Раздел 1.</w:t>
      </w:r>
    </w:p>
    <w:p w:rsidR="00263057" w:rsidRPr="00D74216" w:rsidRDefault="00263057" w:rsidP="00263057">
      <w:pPr>
        <w:pStyle w:val="a3"/>
        <w:tabs>
          <w:tab w:val="clear" w:pos="6648"/>
          <w:tab w:val="left" w:pos="-5245"/>
        </w:tabs>
        <w:jc w:val="center"/>
        <w:rPr>
          <w:b/>
          <w:szCs w:val="28"/>
          <w:lang w:val="ru-RU"/>
        </w:rPr>
      </w:pPr>
    </w:p>
    <w:p w:rsidR="00263057" w:rsidRPr="00D74216" w:rsidRDefault="00263057" w:rsidP="00263057">
      <w:pPr>
        <w:pStyle w:val="a3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Общие положения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-5245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</w:t>
      </w:r>
      <w:r w:rsidRPr="00D74216">
        <w:rPr>
          <w:szCs w:val="28"/>
          <w:lang w:val="ru-RU"/>
        </w:rPr>
        <w:tab/>
        <w:t>В соответствии со ст.37 Конституции Российской Федерации каждый гражданин имеет право свободно распоряжаться своими способностями к труду, выбирать род деятельности и профессию.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Принудительный труд запрещен. К принудительному труду относится неоплаченный и другой труд в соответствии со ст.4 ТК РФ.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 xml:space="preserve">Каждый имеет право на  труд в условиях, отвечающих требованиям безопасности и гигиены труда, на вознаграждение за труд без всякой дискриминации и не ниже установленного федеральным законом минимального </w:t>
      </w:r>
      <w:proofErr w:type="gramStart"/>
      <w:r w:rsidRPr="00D74216">
        <w:rPr>
          <w:szCs w:val="28"/>
          <w:lang w:val="ru-RU"/>
        </w:rPr>
        <w:t>размера оплаты труда</w:t>
      </w:r>
      <w:proofErr w:type="gramEnd"/>
      <w:r w:rsidRPr="00D74216">
        <w:rPr>
          <w:szCs w:val="28"/>
          <w:lang w:val="ru-RU"/>
        </w:rPr>
        <w:t>, а также правом на защиту от безработицы.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Трудовая дисциплина обеспечивается созданием необходимых организационных и экономических условий для нормальной работы, сознательным отношением к труду, а также  поощрением за добросовестный труд, к нарушителям трудовой дисциплины применяются меры дисциплинарного воздействия.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Правила внутреннего трудового распорядка имеют целью способствовать укреплению трудовой дисциплины, организации труда и рациональному использованию рабочего времени.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Правила внутреннего трудового распорядка утверждаются работодателем с учетом мнения представительного органа работников организации.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Вопросы, связанные с применением правил внутреннего  трудового распорядка, решаются работодателем в пределах предоставленных ему прав, а в случаях, предусмотренных трудовым кодексом, с учетом мнения профсоюзного органа (ст. 371 ТК РФ).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</w:p>
    <w:p w:rsidR="00263057" w:rsidRPr="00D74216" w:rsidRDefault="00263057" w:rsidP="00263057">
      <w:pPr>
        <w:pStyle w:val="a3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Раздел 2.</w:t>
      </w:r>
    </w:p>
    <w:p w:rsidR="00263057" w:rsidRPr="00D74216" w:rsidRDefault="00263057" w:rsidP="00263057">
      <w:pPr>
        <w:pStyle w:val="a3"/>
        <w:jc w:val="center"/>
        <w:rPr>
          <w:b/>
          <w:szCs w:val="28"/>
          <w:lang w:val="ru-RU"/>
        </w:rPr>
      </w:pPr>
    </w:p>
    <w:p w:rsidR="00263057" w:rsidRPr="00D74216" w:rsidRDefault="00263057" w:rsidP="00263057">
      <w:pPr>
        <w:pStyle w:val="a3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Порядок заключения, изменения, прекращения трудового договора</w:t>
      </w:r>
    </w:p>
    <w:p w:rsidR="00263057" w:rsidRPr="00D74216" w:rsidRDefault="00263057" w:rsidP="00263057">
      <w:pPr>
        <w:pStyle w:val="a3"/>
        <w:jc w:val="center"/>
        <w:rPr>
          <w:b/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Работники реализуют право на труд путем заключения письменного трудового договора с работодателем.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Трудовой договор – это соглашение между работником и работодателем, согласно которому работник обязуется лично выполнять работу по определенной специальности, квалификации или должности с подчинением правил внутреннего трудового распорядка, а работодатель обязуется выплачивать работнику заработную плату и обеспечивать условия труда, предусмотренные законодательством о труде, коллективным и трудовым договором.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lastRenderedPageBreak/>
        <w:tab/>
        <w:t>Условия трудовых договоров, ухудшающие положение работников по сравнению с Трудовым кодексом, законами и иными правовыми актами, коллективным договором, являются недействительными (ст.135 ТК РФ).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Условия трудового договора могут быть изменены только по соглашению сторон в письменной форме.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>При заключении трудового договора лицо, поступающее на работу, предъявляет работодателю:</w:t>
      </w:r>
    </w:p>
    <w:p w:rsidR="00263057" w:rsidRPr="00D74216" w:rsidRDefault="00263057" w:rsidP="00263057">
      <w:pPr>
        <w:pStyle w:val="a3"/>
        <w:numPr>
          <w:ilvl w:val="0"/>
          <w:numId w:val="1"/>
        </w:numPr>
        <w:tabs>
          <w:tab w:val="clear" w:pos="6648"/>
          <w:tab w:val="left" w:pos="0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паспорт или иной документ, удостоверяющий личность;</w:t>
      </w:r>
    </w:p>
    <w:p w:rsidR="00263057" w:rsidRPr="00D74216" w:rsidRDefault="00263057" w:rsidP="00263057">
      <w:pPr>
        <w:pStyle w:val="a3"/>
        <w:numPr>
          <w:ilvl w:val="0"/>
          <w:numId w:val="1"/>
        </w:numPr>
        <w:tabs>
          <w:tab w:val="clear" w:pos="6648"/>
          <w:tab w:val="left" w:pos="0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63057" w:rsidRPr="00D74216" w:rsidRDefault="00263057" w:rsidP="00263057">
      <w:pPr>
        <w:pStyle w:val="a3"/>
        <w:numPr>
          <w:ilvl w:val="0"/>
          <w:numId w:val="1"/>
        </w:numPr>
        <w:tabs>
          <w:tab w:val="clear" w:pos="6648"/>
          <w:tab w:val="left" w:pos="0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страховое свидетельство государственного пенсионного страхования;</w:t>
      </w:r>
    </w:p>
    <w:p w:rsidR="00263057" w:rsidRPr="00D74216" w:rsidRDefault="00263057" w:rsidP="00263057">
      <w:pPr>
        <w:pStyle w:val="a3"/>
        <w:numPr>
          <w:ilvl w:val="0"/>
          <w:numId w:val="1"/>
        </w:numPr>
        <w:tabs>
          <w:tab w:val="clear" w:pos="6648"/>
          <w:tab w:val="left" w:pos="0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индивидуальный номер налогоплательщика;</w:t>
      </w:r>
    </w:p>
    <w:p w:rsidR="00263057" w:rsidRPr="00D74216" w:rsidRDefault="00263057" w:rsidP="00263057">
      <w:pPr>
        <w:pStyle w:val="a3"/>
        <w:numPr>
          <w:ilvl w:val="0"/>
          <w:numId w:val="1"/>
        </w:numPr>
        <w:tabs>
          <w:tab w:val="clear" w:pos="6648"/>
          <w:tab w:val="left" w:pos="0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полис обязательного медицинского страхования;</w:t>
      </w:r>
    </w:p>
    <w:p w:rsidR="00263057" w:rsidRDefault="00263057" w:rsidP="00263057">
      <w:pPr>
        <w:pStyle w:val="a3"/>
        <w:numPr>
          <w:ilvl w:val="0"/>
          <w:numId w:val="1"/>
        </w:numPr>
        <w:tabs>
          <w:tab w:val="clear" w:pos="6648"/>
          <w:tab w:val="left" w:pos="0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справку о наличии (отсутствии) судимости;</w:t>
      </w:r>
    </w:p>
    <w:p w:rsidR="00263057" w:rsidRPr="00D74216" w:rsidRDefault="00263057" w:rsidP="00263057">
      <w:pPr>
        <w:pStyle w:val="a3"/>
        <w:numPr>
          <w:ilvl w:val="0"/>
          <w:numId w:val="1"/>
        </w:numPr>
        <w:tabs>
          <w:tab w:val="clear" w:pos="6648"/>
          <w:tab w:val="left" w:pos="0"/>
        </w:tabs>
        <w:ind w:left="567" w:hanging="567"/>
        <w:rPr>
          <w:szCs w:val="28"/>
          <w:lang w:val="ru-RU"/>
        </w:rPr>
      </w:pPr>
      <w:r>
        <w:rPr>
          <w:szCs w:val="28"/>
          <w:lang w:val="ru-RU"/>
        </w:rPr>
        <w:t>справку об отсутствия медицинских противопоказаний для работы;</w:t>
      </w:r>
    </w:p>
    <w:p w:rsidR="00263057" w:rsidRPr="00D74216" w:rsidRDefault="00263057" w:rsidP="00263057">
      <w:pPr>
        <w:pStyle w:val="a3"/>
        <w:numPr>
          <w:ilvl w:val="0"/>
          <w:numId w:val="1"/>
        </w:numPr>
        <w:tabs>
          <w:tab w:val="clear" w:pos="6648"/>
          <w:tab w:val="left" w:pos="0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документы воинского учета для военнообязанных и лиц, подлежащих призыву на военную службу;</w:t>
      </w:r>
    </w:p>
    <w:p w:rsidR="00263057" w:rsidRPr="00D74216" w:rsidRDefault="00263057" w:rsidP="00263057">
      <w:pPr>
        <w:pStyle w:val="a3"/>
        <w:numPr>
          <w:ilvl w:val="0"/>
          <w:numId w:val="1"/>
        </w:numPr>
        <w:tabs>
          <w:tab w:val="clear" w:pos="6648"/>
          <w:tab w:val="left" w:pos="0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документ об образовании, о квалификации или наличии специальных знаний при поступлении на работу, требующую специальных знаний.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 xml:space="preserve">Запрещается требовать от лица, поступающего на работу, документы помимо </w:t>
      </w:r>
      <w:proofErr w:type="gramStart"/>
      <w:r w:rsidRPr="00D74216">
        <w:rPr>
          <w:szCs w:val="28"/>
          <w:lang w:val="ru-RU"/>
        </w:rPr>
        <w:t>предусмотренных</w:t>
      </w:r>
      <w:proofErr w:type="gramEnd"/>
      <w:r w:rsidRPr="00D74216">
        <w:rPr>
          <w:szCs w:val="28"/>
          <w:lang w:val="ru-RU"/>
        </w:rPr>
        <w:t xml:space="preserve"> законодательством. При заключении трудового договора впервые трудовая книжка и страховое свидетельство государственного пенсионного страхования оформляется работодателем.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При фактическом допущении работника к работе работодатель обязан оформить с ним трудовой договор в письменной форме не позднее 3-х дней со дня фактического допущения к работе.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Приказ работодателя о приеме на работу объявляется работнику под расписку в трехдневный срок со дня подписания трудового договора.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При поступлении на работу или переводе работника, в установленном порядке, на другую работу работодатель обязан:</w:t>
      </w:r>
    </w:p>
    <w:p w:rsidR="00263057" w:rsidRPr="00D74216" w:rsidRDefault="00263057" w:rsidP="00263057">
      <w:pPr>
        <w:pStyle w:val="a3"/>
        <w:numPr>
          <w:ilvl w:val="0"/>
          <w:numId w:val="2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ознакомить работника с технологией (порядком исполнения) поручаемой работы, условиями и оплатой труда, разъяснить права и обязанности;</w:t>
      </w:r>
    </w:p>
    <w:p w:rsidR="00263057" w:rsidRPr="00D74216" w:rsidRDefault="00263057" w:rsidP="00263057">
      <w:pPr>
        <w:pStyle w:val="a3"/>
        <w:numPr>
          <w:ilvl w:val="0"/>
          <w:numId w:val="2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ознакомить под роспись с правилами внутреннего трудового распорядка, коллективным договором, действующими в организации;</w:t>
      </w:r>
    </w:p>
    <w:p w:rsidR="00263057" w:rsidRPr="00D74216" w:rsidRDefault="00263057" w:rsidP="00263057">
      <w:pPr>
        <w:pStyle w:val="a3"/>
        <w:numPr>
          <w:ilvl w:val="0"/>
          <w:numId w:val="2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провести инструктаж по охране труда (вводный, на рабочем месте, первичные) с оформлением установленных законодательством форм учета, противопожарной безопасности.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На всех работников, проработавших свыше пяти дней, для которых работа в этой организации является основной, ведутся трудовые книжки в порядке, установленном действующим законодательством.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lastRenderedPageBreak/>
        <w:tab/>
        <w:t>Прекращение трудового договора может иметь место по основаниям, предусмотренным действующим законодательством или трудовым договором.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Работники имеют право расторгнуть трудовой договор, заключенный на неопределенный срок, предупредив об этом работодателя в письменной форме за две недели (ст. 80 ТК РФ).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 xml:space="preserve">В случаях, когда заявление работника об увольнении по его инициативе (по собственному желанию), обусловлено невозможностью продолжения ими работы (зачисление в учебное заведение на очное отделение, выход на пенсию и в других случаях, предусмотренных законодательством), а также в случае установленного нарушения работодателем законов и иных нормативных правовых актов, содержащих нормы трудового права, условий коллективного или трудового договора, работодатель </w:t>
      </w:r>
      <w:proofErr w:type="gramStart"/>
      <w:r w:rsidRPr="00D74216">
        <w:rPr>
          <w:szCs w:val="28"/>
          <w:lang w:val="ru-RU"/>
        </w:rPr>
        <w:t>обязан</w:t>
      </w:r>
      <w:proofErr w:type="gramEnd"/>
      <w:r w:rsidRPr="00D74216">
        <w:rPr>
          <w:szCs w:val="28"/>
          <w:lang w:val="ru-RU"/>
        </w:rPr>
        <w:t xml:space="preserve"> расторгнут трудовой договор в срок, указанный в заявлении работника.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До истечения срока предупреждения об увольнении работник имеет право отозвать свое заявление. Увольнение работника в этом случае не производится, если на его место не приглашен в письменной форме другой работник.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По истечении срока предупреждения об увольнении работник имеет право прекратить работу.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 В последний день работы работодатель обязан выдать работнику трудовую книжку и, по письменному заявлению работника, копии документов, связанных с работой, произвести окончательный расчет по заработной плате и другим причитающимся выплатам.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Записи в трудовую книжку о причинах прекращения трудового договора должны производиться в точном соответствии с основаниями прекращения договора, указанными в Трудовом кодексе и других нормативных правовых актах, с указанием соответствующей статьи Трудового кодекса (пункта иного нормативного акта).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Во всех случаях прекращения трудового договора днем увольнения работника является последний день его работы в организации.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Раздел 3.</w:t>
      </w:r>
    </w:p>
    <w:p w:rsidR="00263057" w:rsidRPr="00D74216" w:rsidRDefault="00263057" w:rsidP="00263057">
      <w:pPr>
        <w:pStyle w:val="a3"/>
        <w:jc w:val="center"/>
        <w:rPr>
          <w:b/>
          <w:szCs w:val="28"/>
          <w:lang w:val="ru-RU"/>
        </w:rPr>
      </w:pPr>
    </w:p>
    <w:p w:rsidR="00263057" w:rsidRPr="00D74216" w:rsidRDefault="00263057" w:rsidP="00263057">
      <w:pPr>
        <w:pStyle w:val="a3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Основные обязанности работников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  <w:t>Работники обязаны:</w:t>
      </w:r>
    </w:p>
    <w:p w:rsidR="00263057" w:rsidRPr="00D74216" w:rsidRDefault="00263057" w:rsidP="00263057">
      <w:pPr>
        <w:pStyle w:val="a3"/>
        <w:numPr>
          <w:ilvl w:val="0"/>
          <w:numId w:val="3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добросовестно исполнять свои трудовые обязанности, обусловленные трудовым договором;</w:t>
      </w:r>
    </w:p>
    <w:p w:rsidR="00263057" w:rsidRPr="00D74216" w:rsidRDefault="00263057" w:rsidP="00263057">
      <w:pPr>
        <w:pStyle w:val="a3"/>
        <w:numPr>
          <w:ilvl w:val="0"/>
          <w:numId w:val="3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соблюдать правила внутреннего трудового распорядка организации;</w:t>
      </w:r>
    </w:p>
    <w:p w:rsidR="00263057" w:rsidRPr="00D74216" w:rsidRDefault="00263057" w:rsidP="00263057">
      <w:pPr>
        <w:pStyle w:val="a3"/>
        <w:numPr>
          <w:ilvl w:val="0"/>
          <w:numId w:val="3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соблюдать трудовую дисциплину;</w:t>
      </w:r>
    </w:p>
    <w:p w:rsidR="00263057" w:rsidRPr="00D74216" w:rsidRDefault="00263057" w:rsidP="00263057">
      <w:pPr>
        <w:pStyle w:val="a3"/>
        <w:numPr>
          <w:ilvl w:val="0"/>
          <w:numId w:val="3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выполнять установленные нормы труда;</w:t>
      </w:r>
    </w:p>
    <w:p w:rsidR="00263057" w:rsidRPr="00D74216" w:rsidRDefault="00263057" w:rsidP="00263057">
      <w:pPr>
        <w:pStyle w:val="a3"/>
        <w:numPr>
          <w:ilvl w:val="0"/>
          <w:numId w:val="3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соблюдать требования по охране труда и обеспечению безопасности  труда;</w:t>
      </w:r>
    </w:p>
    <w:p w:rsidR="00263057" w:rsidRPr="00D74216" w:rsidRDefault="00263057" w:rsidP="00263057">
      <w:pPr>
        <w:pStyle w:val="a3"/>
        <w:numPr>
          <w:ilvl w:val="0"/>
          <w:numId w:val="3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бережно относиться к имуществу работодателя и других работников;</w:t>
      </w:r>
    </w:p>
    <w:p w:rsidR="00263057" w:rsidRPr="00D74216" w:rsidRDefault="00263057" w:rsidP="00263057">
      <w:pPr>
        <w:pStyle w:val="a3"/>
        <w:numPr>
          <w:ilvl w:val="0"/>
          <w:numId w:val="3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lastRenderedPageBreak/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Круг обязанностей (работ), который </w:t>
      </w:r>
      <w:proofErr w:type="gramStart"/>
      <w:r w:rsidRPr="00D74216">
        <w:rPr>
          <w:szCs w:val="28"/>
          <w:lang w:val="ru-RU"/>
        </w:rPr>
        <w:t>выполняется работниками в соответствии с трудовым договором определяется</w:t>
      </w:r>
      <w:proofErr w:type="gramEnd"/>
      <w:r w:rsidRPr="00D74216">
        <w:rPr>
          <w:szCs w:val="28"/>
          <w:lang w:val="ru-RU"/>
        </w:rPr>
        <w:t xml:space="preserve"> должностной инструкцией, составленной на основании единого тарифно-квалификационного справочника работ и профессий рабочих, квалификационного справочника должностей руководителей, специалистов и служащих, а также технических правил и положений, действующих в соответствующей отрасли.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</w:p>
    <w:p w:rsidR="00263057" w:rsidRPr="00D74216" w:rsidRDefault="00263057" w:rsidP="00263057">
      <w:pPr>
        <w:pStyle w:val="a3"/>
        <w:ind w:left="431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Раздел 4.</w:t>
      </w:r>
    </w:p>
    <w:p w:rsidR="00263057" w:rsidRPr="00D74216" w:rsidRDefault="00263057" w:rsidP="00263057">
      <w:pPr>
        <w:pStyle w:val="a3"/>
        <w:ind w:left="431"/>
        <w:jc w:val="center"/>
        <w:rPr>
          <w:b/>
          <w:szCs w:val="28"/>
          <w:lang w:val="ru-RU"/>
        </w:rPr>
      </w:pPr>
    </w:p>
    <w:p w:rsidR="00263057" w:rsidRPr="00D74216" w:rsidRDefault="00263057" w:rsidP="00263057">
      <w:pPr>
        <w:pStyle w:val="a3"/>
        <w:ind w:left="431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Основные обязанности работодателя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  <w:r w:rsidRPr="00D74216">
        <w:rPr>
          <w:szCs w:val="28"/>
          <w:lang w:val="ru-RU"/>
        </w:rPr>
        <w:t>Работодатель обязан: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>предоставлять работникам работу, обусловленную трудовым договором;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>обеспечивать безопасность труда и условия, отвечающие требованиям охраны и гигиены труда;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>вести учет времени, фактически отработанного каждым работником (ст. 91 ТК РФ);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>обеспечивать работникам равную оплату за труд равной ценности;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>выплачивать в полном размере причитающуюся работникам заработную плату в сроки, установленные Трудовым кодексом (ст.136), коллективным договором организации, трудовым договором;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>вести коллективные переговоры и заключать коллективный договор;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соглашений и </w:t>
      </w:r>
      <w:proofErr w:type="gramStart"/>
      <w:r w:rsidRPr="00D74216">
        <w:rPr>
          <w:szCs w:val="28"/>
          <w:lang w:val="ru-RU"/>
        </w:rPr>
        <w:t>контроля за</w:t>
      </w:r>
      <w:proofErr w:type="gramEnd"/>
      <w:r w:rsidRPr="00D74216">
        <w:rPr>
          <w:szCs w:val="28"/>
          <w:lang w:val="ru-RU"/>
        </w:rPr>
        <w:t xml:space="preserve"> их выполнением;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>своевременно выполнять предписания государственных надзорных и иных инстанций;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>создавать условия для участия работников в управлении организацией;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>обеспечивать бытовые нужды работников, связанные с исполнением ими трудовых обязанностей;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>осуществлять обязательное социальное страхование работников;</w:t>
      </w:r>
    </w:p>
    <w:p w:rsidR="00263057" w:rsidRPr="00D74216" w:rsidRDefault="00263057" w:rsidP="00263057">
      <w:pPr>
        <w:pStyle w:val="a3"/>
        <w:numPr>
          <w:ilvl w:val="0"/>
          <w:numId w:val="4"/>
        </w:numPr>
        <w:tabs>
          <w:tab w:val="clear" w:pos="6648"/>
          <w:tab w:val="left" w:pos="567"/>
        </w:tabs>
        <w:ind w:left="567" w:hanging="425"/>
        <w:rPr>
          <w:szCs w:val="28"/>
          <w:lang w:val="ru-RU"/>
        </w:rPr>
      </w:pPr>
      <w:r w:rsidRPr="00D74216">
        <w:rPr>
          <w:szCs w:val="28"/>
          <w:lang w:val="ru-RU"/>
        </w:rPr>
        <w:t>возмещать вред, причиненный работникам в связи с исполнением ими трудовых обязанностей и компенсировать моральный вред в порядке и на условиях, установленных Трудовым кодексом и другими нормативными правовыми актами.</w:t>
      </w:r>
    </w:p>
    <w:p w:rsidR="00263057" w:rsidRPr="00D74216" w:rsidRDefault="00263057" w:rsidP="00263057">
      <w:pPr>
        <w:pStyle w:val="a3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lastRenderedPageBreak/>
        <w:t>Раздел 5.</w:t>
      </w:r>
    </w:p>
    <w:p w:rsidR="00263057" w:rsidRPr="00D74216" w:rsidRDefault="00263057" w:rsidP="00263057">
      <w:pPr>
        <w:pStyle w:val="a3"/>
        <w:rPr>
          <w:b/>
          <w:szCs w:val="28"/>
          <w:lang w:val="ru-RU"/>
        </w:rPr>
      </w:pPr>
    </w:p>
    <w:p w:rsidR="00263057" w:rsidRPr="00D74216" w:rsidRDefault="00263057" w:rsidP="00263057">
      <w:pPr>
        <w:pStyle w:val="a3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Рабочее время и его использование</w:t>
      </w: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263057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ab/>
      </w:r>
      <w:proofErr w:type="gramStart"/>
      <w:r w:rsidRPr="00D74216">
        <w:rPr>
          <w:szCs w:val="28"/>
          <w:lang w:val="ru-RU"/>
        </w:rPr>
        <w:t xml:space="preserve">Рабочее время – время, в течение которого работник </w:t>
      </w:r>
      <w:r>
        <w:rPr>
          <w:szCs w:val="28"/>
          <w:lang w:val="ru-RU"/>
        </w:rPr>
        <w:t>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Трудовым кодексом Российской Федерации, другими федеральными законами и иными нормативно-правовыми актами Российской Федерации относятся к рабочему времени (ст.91 ТК РФ)</w:t>
      </w:r>
      <w:r w:rsidRPr="00D74216">
        <w:rPr>
          <w:szCs w:val="28"/>
          <w:lang w:val="ru-RU"/>
        </w:rPr>
        <w:t>.</w:t>
      </w:r>
      <w:proofErr w:type="gramEnd"/>
    </w:p>
    <w:p w:rsidR="00263057" w:rsidRDefault="00263057" w:rsidP="00263057">
      <w:pPr>
        <w:pStyle w:val="a3"/>
        <w:tabs>
          <w:tab w:val="clear" w:pos="6648"/>
          <w:tab w:val="left" w:pos="567"/>
        </w:tabs>
        <w:ind w:left="0" w:firstLine="567"/>
        <w:rPr>
          <w:szCs w:val="28"/>
          <w:lang w:val="ru-RU"/>
        </w:rPr>
      </w:pPr>
      <w:r>
        <w:rPr>
          <w:szCs w:val="28"/>
          <w:lang w:val="ru-RU"/>
        </w:rPr>
        <w:t xml:space="preserve">Работникам учреждения, кроме сторожа, устанавливается нормальная продолжительность рабочего времени (ст.91 ТК РФ). </w:t>
      </w:r>
      <w:r w:rsidRPr="00D74216">
        <w:rPr>
          <w:szCs w:val="28"/>
          <w:lang w:val="ru-RU"/>
        </w:rPr>
        <w:t xml:space="preserve">Нормальная продолжительность рабочего времени </w:t>
      </w:r>
      <w:r>
        <w:rPr>
          <w:szCs w:val="28"/>
          <w:lang w:val="ru-RU"/>
        </w:rPr>
        <w:t>для работников учреждения (кроме сторожей) устанавливается</w:t>
      </w:r>
      <w:r w:rsidRPr="00D74216">
        <w:rPr>
          <w:szCs w:val="28"/>
          <w:lang w:val="ru-RU"/>
        </w:rPr>
        <w:t xml:space="preserve"> 40 часов в неделю (ст. 91 ТК РФ).</w:t>
      </w:r>
    </w:p>
    <w:p w:rsidR="00263057" w:rsidRPr="00C41A00" w:rsidRDefault="00263057" w:rsidP="00263057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  <w:lang/>
        </w:rPr>
      </w:pPr>
      <w:r w:rsidRPr="00C41A00">
        <w:rPr>
          <w:sz w:val="28"/>
          <w:szCs w:val="28"/>
          <w:lang/>
        </w:rPr>
        <w:t xml:space="preserve">Сменная работа устанавливается сторожу учреждения (работа по графику, утвержденному директором учреждения). </w:t>
      </w:r>
      <w:bookmarkStart w:id="0" w:name="dst100741"/>
      <w:bookmarkStart w:id="1" w:name="dst100744"/>
      <w:bookmarkEnd w:id="0"/>
      <w:bookmarkEnd w:id="1"/>
      <w:r w:rsidRPr="00C41A00">
        <w:rPr>
          <w:sz w:val="28"/>
          <w:szCs w:val="28"/>
          <w:lang/>
        </w:rPr>
        <w:t>Работа в течение двух смен подряд запрещается.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 Режим рабочего времени учреждения</w:t>
      </w:r>
      <w:r>
        <w:rPr>
          <w:szCs w:val="28"/>
          <w:lang w:val="ru-RU"/>
        </w:rPr>
        <w:t xml:space="preserve"> (кроме сторожа)</w:t>
      </w:r>
      <w:r w:rsidRPr="00D74216">
        <w:rPr>
          <w:szCs w:val="28"/>
          <w:lang w:val="ru-RU"/>
        </w:rPr>
        <w:t>:</w:t>
      </w:r>
    </w:p>
    <w:p w:rsidR="00263057" w:rsidRPr="00D74216" w:rsidRDefault="00263057" w:rsidP="00263057">
      <w:pPr>
        <w:pStyle w:val="a3"/>
        <w:numPr>
          <w:ilvl w:val="0"/>
          <w:numId w:val="7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начало работы центра в 8ч.30мин.</w:t>
      </w:r>
    </w:p>
    <w:p w:rsidR="00263057" w:rsidRDefault="00263057" w:rsidP="00263057">
      <w:pPr>
        <w:pStyle w:val="a3"/>
        <w:numPr>
          <w:ilvl w:val="0"/>
          <w:numId w:val="7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окончание работы центра </w:t>
      </w:r>
      <w:r>
        <w:rPr>
          <w:szCs w:val="28"/>
          <w:lang w:val="ru-RU"/>
        </w:rPr>
        <w:t xml:space="preserve">в </w:t>
      </w:r>
      <w:r w:rsidRPr="00D74216">
        <w:rPr>
          <w:szCs w:val="28"/>
          <w:lang w:val="ru-RU"/>
        </w:rPr>
        <w:t>17ч.45мин.</w:t>
      </w:r>
    </w:p>
    <w:p w:rsidR="00263057" w:rsidRPr="00D74216" w:rsidRDefault="00263057" w:rsidP="00263057">
      <w:pPr>
        <w:pStyle w:val="a3"/>
        <w:numPr>
          <w:ilvl w:val="0"/>
          <w:numId w:val="7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>
        <w:rPr>
          <w:szCs w:val="28"/>
          <w:lang w:val="ru-RU"/>
        </w:rPr>
        <w:t>перерыв на обед 13ч.00мин. – 14ч.00мин.</w:t>
      </w:r>
    </w:p>
    <w:p w:rsidR="00263057" w:rsidRPr="00D74216" w:rsidRDefault="00263057" w:rsidP="00263057">
      <w:pPr>
        <w:pStyle w:val="a3"/>
        <w:numPr>
          <w:ilvl w:val="0"/>
          <w:numId w:val="7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продолжительность рабочей недели пятидневная с двумя выходными днями (суббота, воскресенье).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Продолжительность рабочего дня или смены, непосредственно предшествующих нерабочему праздничному дню (ст. 112 ТК РФ), уменьшается на один час.</w:t>
      </w:r>
      <w:r>
        <w:rPr>
          <w:szCs w:val="28"/>
          <w:lang w:val="ru-RU"/>
        </w:rPr>
        <w:t xml:space="preserve"> 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</w:t>
      </w:r>
      <w:proofErr w:type="gramStart"/>
      <w:r w:rsidRPr="00D74216">
        <w:rPr>
          <w:szCs w:val="28"/>
          <w:lang w:val="ru-RU"/>
        </w:rPr>
        <w:t>Женщины, имеющие детей в возрасте до трех лет, работники, имеющие детей инвалидов, а также работники, осуществляющие уход за больными членами их семей (на основании медицинского заключения), матери и отцы, воспитывающие без супруга (супруги) детей в возрасте до 5 лет, а также опекуны детей, указанного возраста, могут привлекаться к работе в ночное время только с их письменного согласия и при условии</w:t>
      </w:r>
      <w:proofErr w:type="gramEnd"/>
      <w:r w:rsidRPr="00D74216">
        <w:rPr>
          <w:szCs w:val="28"/>
          <w:lang w:val="ru-RU"/>
        </w:rPr>
        <w:t>, если такая работа не запрещена им по состоянию здоровья в соответствии с медицинским заключением.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При этом указанные категории работников должны быть в письменной форме ознакомлены со своим правом отказа от работы в ночное время (ст.96 ТК РФ).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По соглашению между работником и работодателем могут устанавливаться как при приеме на работу, так и впоследствии неполный рабочий день или неполная рабочая неделя.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Оплата труда производится пропорционально отработанному времени или в зависимости от выполненного объема работ.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Работа на условиях неполного рабочего времени не влечет для работников каких-либо ограничений продолжительности ежегодного </w:t>
      </w:r>
      <w:r w:rsidRPr="00D74216">
        <w:rPr>
          <w:szCs w:val="28"/>
          <w:lang w:val="ru-RU"/>
        </w:rPr>
        <w:lastRenderedPageBreak/>
        <w:t>основного оплачиваемого отпуска, исчисления трудового стажа и других трудовых прав.</w:t>
      </w:r>
    </w:p>
    <w:p w:rsidR="00263057" w:rsidRDefault="00263057" w:rsidP="00263057">
      <w:pPr>
        <w:pStyle w:val="a3"/>
        <w:tabs>
          <w:tab w:val="clear" w:pos="6648"/>
          <w:tab w:val="left" w:pos="567"/>
        </w:tabs>
        <w:ind w:left="0"/>
        <w:jc w:val="center"/>
        <w:rPr>
          <w:b/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Раздел 6.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jc w:val="center"/>
        <w:rPr>
          <w:b/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Время отдыха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jc w:val="center"/>
        <w:rPr>
          <w:b/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Время отдыха – это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Перерыв для отдыха и питания с 13-00 до 14-00 часов.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Нерабочие праздничные дни в Российской Федерации установлены ст.112 ТК РФ.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  <w:tab w:val="left" w:pos="851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</w:t>
      </w:r>
      <w:proofErr w:type="gramStart"/>
      <w:r w:rsidRPr="00D74216">
        <w:rPr>
          <w:szCs w:val="28"/>
          <w:lang w:val="ru-RU"/>
        </w:rPr>
        <w:t>При совпадении выходного и нерабочего праздничного дня выходной день переносится на следующий после праздничного рабочий день.</w:t>
      </w:r>
      <w:proofErr w:type="gramEnd"/>
      <w:r w:rsidRPr="00D74216">
        <w:rPr>
          <w:szCs w:val="28"/>
          <w:lang w:val="ru-RU"/>
        </w:rPr>
        <w:t xml:space="preserve"> Перенос выходных и нерабочих праздничных дней на другие дни производится Правительством Российской Федерации (ст.112 ТК РФ).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Привлечение работников к работе в выходные и нерабочие, праздничные дни производится с их письменного согласия в случаях, определяемых с.113 ТК РФ.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В других случаях привлечение к работе в выходные  и нерабочие праздничные дни допускается с письменного согласия работника, а инвалидов, женщин имеющих детей в возрасте до трех лет, только в этом случае, если им это не противопоказано по медицинским показаниям.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Работа в выходной и нерабочий праздничный день оплачивается в соответствии со ст.153 ТК РФ.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Ежегодный основной оплачиваемый отпуск предоставляется работникам продолжительностью 28 календарных дней. 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Порядок и условия предоставления дополнительных оплачиваемых отпусков определяются коллективным договором организации.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При исчислении общей продолжительности ежегодного отпуска дополнительные оплачиваемые отпуска суммируются с ежегодным оплачиваемым отпуском.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Право на использование отпуска за первый год работы возникает у работника по истечении шести месяцев его непрерывной работы в данной организации. По соглашению сторон оплачиваемый отпуск работнику может быть предоставлен и до истечения шести месяцев.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До истечения шести месяцев непрерывной работы оплачиваемый отпуск по заявлению работников должен быть предоставлен:</w:t>
      </w:r>
    </w:p>
    <w:p w:rsidR="00263057" w:rsidRPr="00D74216" w:rsidRDefault="00263057" w:rsidP="00263057">
      <w:pPr>
        <w:pStyle w:val="a3"/>
        <w:numPr>
          <w:ilvl w:val="0"/>
          <w:numId w:val="6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женщинам перед отпуском по беременности и родам или непосредственно после него;</w:t>
      </w:r>
    </w:p>
    <w:p w:rsidR="00263057" w:rsidRPr="00D74216" w:rsidRDefault="00263057" w:rsidP="00263057">
      <w:pPr>
        <w:pStyle w:val="a3"/>
        <w:numPr>
          <w:ilvl w:val="0"/>
          <w:numId w:val="6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работникам в возрасте до 18 лет;</w:t>
      </w:r>
    </w:p>
    <w:p w:rsidR="00263057" w:rsidRPr="00D74216" w:rsidRDefault="00263057" w:rsidP="00263057">
      <w:pPr>
        <w:pStyle w:val="a3"/>
        <w:numPr>
          <w:ilvl w:val="0"/>
          <w:numId w:val="6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работникам, усыновившим ребенка (детей) в возрасте до 3-х месяцев;</w:t>
      </w:r>
    </w:p>
    <w:p w:rsidR="00263057" w:rsidRPr="00D74216" w:rsidRDefault="00263057" w:rsidP="00263057">
      <w:pPr>
        <w:pStyle w:val="a3"/>
        <w:numPr>
          <w:ilvl w:val="0"/>
          <w:numId w:val="6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в других случаях, предусмотренных федеральными законами.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lastRenderedPageBreak/>
        <w:t xml:space="preserve">          Очередность предоставления оплачиваемых отпусков устанавливается ежегодно в соответствии с графиком отпусков, утверждаемым работодателем с учетом мнения выборного профсоюзного органа  не </w:t>
      </w:r>
      <w:proofErr w:type="gramStart"/>
      <w:r w:rsidRPr="00D74216">
        <w:rPr>
          <w:szCs w:val="28"/>
          <w:lang w:val="ru-RU"/>
        </w:rPr>
        <w:t>позднее</w:t>
      </w:r>
      <w:proofErr w:type="gramEnd"/>
      <w:r w:rsidRPr="00D74216">
        <w:rPr>
          <w:szCs w:val="28"/>
          <w:lang w:val="ru-RU"/>
        </w:rPr>
        <w:t xml:space="preserve"> чем за две недели до наступления календарного года. По соглашению  между работником и работодателем ежегодный оплачиваемый отпуск может быть разделен на части. При этом одна из частей отпуска должна быть не менее 14 календарных дней. Отзыв работника из отпуска допускается только с его согласия.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Не допускается отзыв из отпуска работников в возрасте до 18 лет, беременных женщин и работников, занятых на работах с вредными и опасными условиями труда.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jc w:val="center"/>
        <w:rPr>
          <w:b/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Раздел 7.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jc w:val="center"/>
        <w:rPr>
          <w:b/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Поощрения за труд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За образцовое выполнение трудовой функции (работы), улучшение качества работы, продолжительную и безупречную работу в данной организации, новаторство в труде, а также за другие достижения в работе применяются следующие поощрения:</w:t>
      </w:r>
    </w:p>
    <w:p w:rsidR="00263057" w:rsidRPr="00D74216" w:rsidRDefault="00263057" w:rsidP="00263057">
      <w:pPr>
        <w:pStyle w:val="a3"/>
        <w:numPr>
          <w:ilvl w:val="0"/>
          <w:numId w:val="5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объявление благодарности;</w:t>
      </w:r>
    </w:p>
    <w:p w:rsidR="00263057" w:rsidRPr="00D74216" w:rsidRDefault="00263057" w:rsidP="00263057">
      <w:pPr>
        <w:pStyle w:val="a3"/>
        <w:numPr>
          <w:ilvl w:val="0"/>
          <w:numId w:val="5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выплата премии;</w:t>
      </w:r>
    </w:p>
    <w:p w:rsidR="00263057" w:rsidRPr="00D74216" w:rsidRDefault="00263057" w:rsidP="00263057">
      <w:pPr>
        <w:pStyle w:val="a3"/>
        <w:numPr>
          <w:ilvl w:val="0"/>
          <w:numId w:val="5"/>
        </w:numPr>
        <w:tabs>
          <w:tab w:val="clear" w:pos="6648"/>
          <w:tab w:val="left" w:pos="567"/>
        </w:tabs>
        <w:ind w:left="567" w:hanging="567"/>
        <w:rPr>
          <w:szCs w:val="28"/>
          <w:lang w:val="ru-RU"/>
        </w:rPr>
      </w:pPr>
      <w:r w:rsidRPr="00D74216">
        <w:rPr>
          <w:szCs w:val="28"/>
          <w:lang w:val="ru-RU"/>
        </w:rPr>
        <w:t>награждение почетной грамотой.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 За особые трудовые заслуги перед обществом и государством работники могут быть представлены к ведомственным и государственным наградам.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Все виды поощрений применяются работодателем совместно или по согласованию с выборным профсоюзным органом организации.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Раздел 8.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jc w:val="center"/>
        <w:rPr>
          <w:b/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jc w:val="center"/>
        <w:rPr>
          <w:b/>
          <w:szCs w:val="28"/>
          <w:lang w:val="ru-RU"/>
        </w:rPr>
      </w:pPr>
      <w:r w:rsidRPr="00D74216">
        <w:rPr>
          <w:b/>
          <w:szCs w:val="28"/>
          <w:lang w:val="ru-RU"/>
        </w:rPr>
        <w:t>Ответственность за нарушение трудовой дисциплины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 Выполнение правил внутреннего трудового распорядка обязательно для всех работников организации.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замечание; выговор; увольнение по соответствующим основаниям.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 Не допускается применение  дисциплинарных взысканий, не предусмотренных федеральными законами, уставами и положениями о дисциплине. За каждый  дисциплинарный проступок может быть применено только одно дисциплинарное взыскание.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lastRenderedPageBreak/>
        <w:t xml:space="preserve">         Если в течение года со дня применения 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 (ст. 194 ТК РФ).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Работодатель обязан рассмотреть  заявление представительного органа работников о нарушении руководителем организации (его заместителями) законов и иных нормативных актов о труде, условий коллективного договора, соглашении и сообщать представительному органу работников о результатах рассмотрения (ст.195 ТК РФ).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 В случае если факты нарушений подтвердились, работодатель обязан применить к виновному руководителю дисциплинарное взыскание вплоть до увольнения.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  <w:r w:rsidRPr="00D74216">
        <w:rPr>
          <w:szCs w:val="28"/>
          <w:lang w:val="ru-RU"/>
        </w:rPr>
        <w:t xml:space="preserve">         Дисциплинарное взыскание может быть обжаловано работником в государственную инспекцию труда или в органы по рассмотрению индивидуальных трудовых споров.</w:t>
      </w: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</w:p>
    <w:p w:rsidR="00263057" w:rsidRPr="00D74216" w:rsidRDefault="00263057" w:rsidP="00263057">
      <w:pPr>
        <w:pStyle w:val="a3"/>
        <w:tabs>
          <w:tab w:val="clear" w:pos="6648"/>
          <w:tab w:val="left" w:pos="567"/>
        </w:tabs>
        <w:ind w:left="0"/>
        <w:rPr>
          <w:szCs w:val="28"/>
          <w:lang w:val="ru-RU"/>
        </w:rPr>
      </w:pPr>
    </w:p>
    <w:p w:rsidR="00263057" w:rsidRPr="00D74216" w:rsidRDefault="00263057" w:rsidP="00263057">
      <w:pPr>
        <w:pStyle w:val="a3"/>
        <w:rPr>
          <w:szCs w:val="28"/>
          <w:lang w:val="ru-RU"/>
        </w:rPr>
      </w:pPr>
    </w:p>
    <w:p w:rsidR="00360FC6" w:rsidRDefault="00263057"/>
    <w:sectPr w:rsidR="00360FC6" w:rsidSect="00A6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007"/>
    <w:multiLevelType w:val="hybridMultilevel"/>
    <w:tmpl w:val="7898B9AA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C0809"/>
    <w:multiLevelType w:val="hybridMultilevel"/>
    <w:tmpl w:val="F58470BE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56A9A"/>
    <w:multiLevelType w:val="hybridMultilevel"/>
    <w:tmpl w:val="BB38F466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97277"/>
    <w:multiLevelType w:val="hybridMultilevel"/>
    <w:tmpl w:val="0F70AA22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25929"/>
    <w:multiLevelType w:val="hybridMultilevel"/>
    <w:tmpl w:val="90C43DB8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F7BFB"/>
    <w:multiLevelType w:val="hybridMultilevel"/>
    <w:tmpl w:val="1D8E4296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A413D"/>
    <w:multiLevelType w:val="hybridMultilevel"/>
    <w:tmpl w:val="EFF40EDC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63057"/>
    <w:rsid w:val="00263057"/>
    <w:rsid w:val="00A623E1"/>
    <w:rsid w:val="00C402D5"/>
    <w:rsid w:val="00F3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3057"/>
    <w:pPr>
      <w:tabs>
        <w:tab w:val="left" w:pos="6648"/>
      </w:tabs>
      <w:ind w:left="432"/>
      <w:jc w:val="both"/>
    </w:pPr>
    <w:rPr>
      <w:sz w:val="28"/>
      <w:lang/>
    </w:rPr>
  </w:style>
  <w:style w:type="character" w:customStyle="1" w:styleId="a4">
    <w:name w:val="Основной текст с отступом Знак"/>
    <w:basedOn w:val="a0"/>
    <w:link w:val="a3"/>
    <w:rsid w:val="00263057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2573</Words>
  <Characters>14670</Characters>
  <Application>Microsoft Office Word</Application>
  <DocSecurity>0</DocSecurity>
  <Lines>122</Lines>
  <Paragraphs>34</Paragraphs>
  <ScaleCrop>false</ScaleCrop>
  <Company>MultiDVD Team</Company>
  <LinksUpToDate>false</LinksUpToDate>
  <CharactersWithSpaces>17209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2017-09-22T09:04:00Z</dcterms:created>
  <dcterms:modified xsi:type="dcterms:W3CDTF">2017-09-22T09:04:00Z</dcterms:modified>
</cp:coreProperties>
</file>